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D01EB" w14:textId="4F95495E" w:rsidR="00A8080F" w:rsidRPr="00CD1593" w:rsidRDefault="00CD1593">
      <w:pPr>
        <w:jc w:val="center"/>
        <w:rPr>
          <w:rFonts w:ascii="Times New Roman" w:hAnsi="Times New Roman"/>
          <w:b/>
          <w:sz w:val="50"/>
          <w:szCs w:val="50"/>
        </w:rPr>
      </w:pPr>
      <w:r w:rsidRPr="00CD1593">
        <w:rPr>
          <w:rFonts w:ascii="Times New Roman" w:hAnsi="Times New Roman"/>
          <w:b/>
          <w:sz w:val="50"/>
          <w:szCs w:val="50"/>
        </w:rPr>
        <w:t xml:space="preserve">190,000 </w:t>
      </w:r>
      <w:r w:rsidR="00460F63">
        <w:rPr>
          <w:rFonts w:ascii="Times New Roman" w:hAnsi="Times New Roman"/>
          <w:b/>
          <w:sz w:val="50"/>
          <w:szCs w:val="50"/>
        </w:rPr>
        <w:t xml:space="preserve">+/- </w:t>
      </w:r>
      <w:r w:rsidRPr="00CD1593">
        <w:rPr>
          <w:rFonts w:ascii="Times New Roman" w:hAnsi="Times New Roman"/>
          <w:b/>
          <w:sz w:val="50"/>
          <w:szCs w:val="50"/>
        </w:rPr>
        <w:t xml:space="preserve">BUSHEL </w:t>
      </w:r>
      <w:r w:rsidR="0072616E" w:rsidRPr="00CD1593">
        <w:rPr>
          <w:rFonts w:ascii="Times New Roman" w:hAnsi="Times New Roman"/>
          <w:b/>
          <w:sz w:val="50"/>
          <w:szCs w:val="50"/>
        </w:rPr>
        <w:t>GRAIN BIN &amp; STORAGE FACILITY</w:t>
      </w:r>
      <w:r w:rsidR="00E7708E" w:rsidRPr="00CD1593">
        <w:rPr>
          <w:rFonts w:ascii="Times New Roman" w:hAnsi="Times New Roman"/>
          <w:b/>
          <w:sz w:val="50"/>
          <w:szCs w:val="50"/>
        </w:rPr>
        <w:t xml:space="preserve"> SEALED BID</w:t>
      </w:r>
      <w:r w:rsidR="0072616E" w:rsidRPr="00CD1593">
        <w:rPr>
          <w:rFonts w:ascii="Times New Roman" w:hAnsi="Times New Roman"/>
          <w:b/>
          <w:sz w:val="50"/>
          <w:szCs w:val="50"/>
        </w:rPr>
        <w:t xml:space="preserve"> LEASE</w:t>
      </w:r>
      <w:r w:rsidR="00E7708E" w:rsidRPr="00CD1593">
        <w:rPr>
          <w:rFonts w:ascii="Times New Roman" w:hAnsi="Times New Roman"/>
          <w:b/>
          <w:sz w:val="50"/>
          <w:szCs w:val="50"/>
        </w:rPr>
        <w:t>; ELKTON SD.</w:t>
      </w:r>
    </w:p>
    <w:p w14:paraId="4A8D01EC" w14:textId="77777777" w:rsidR="00A8080F" w:rsidRDefault="00A8080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A8D01EE" w14:textId="03A9A53E" w:rsidR="00A8080F" w:rsidRDefault="00E7708E" w:rsidP="0072616E">
      <w:pPr>
        <w:jc w:val="center"/>
        <w:rPr>
          <w:rFonts w:ascii="Times New Roman" w:hAnsi="Times New Roman"/>
          <w:b/>
          <w:i/>
          <w:iCs/>
          <w:sz w:val="25"/>
          <w:szCs w:val="25"/>
        </w:rPr>
      </w:pPr>
      <w:r>
        <w:rPr>
          <w:rFonts w:ascii="Times New Roman" w:hAnsi="Times New Roman"/>
          <w:b/>
          <w:sz w:val="24"/>
          <w:szCs w:val="24"/>
        </w:rPr>
        <w:t xml:space="preserve">PRIME </w:t>
      </w:r>
      <w:r w:rsidR="0072616E">
        <w:rPr>
          <w:rFonts w:ascii="Times New Roman" w:hAnsi="Times New Roman"/>
          <w:b/>
          <w:sz w:val="24"/>
          <w:szCs w:val="24"/>
        </w:rPr>
        <w:t>&amp; SO</w:t>
      </w:r>
      <w:r w:rsidR="00CE28C9">
        <w:rPr>
          <w:rFonts w:ascii="Times New Roman" w:hAnsi="Times New Roman"/>
          <w:b/>
          <w:sz w:val="24"/>
          <w:szCs w:val="24"/>
        </w:rPr>
        <w:t>PHISTICATED</w:t>
      </w:r>
      <w:r w:rsidR="0072616E">
        <w:rPr>
          <w:rFonts w:ascii="Times New Roman" w:hAnsi="Times New Roman"/>
          <w:b/>
          <w:sz w:val="24"/>
          <w:szCs w:val="24"/>
        </w:rPr>
        <w:t xml:space="preserve"> FACILITY FOR GRAIN BIN STORAGE &amp; DRYING. JUST OFF HIGHWAY 14 CLOSE TO ELKTON, BROOKINGS, AURORA &amp; ETH</w:t>
      </w:r>
      <w:r w:rsidR="00171EDE">
        <w:rPr>
          <w:rFonts w:ascii="Times New Roman" w:hAnsi="Times New Roman"/>
          <w:b/>
          <w:sz w:val="24"/>
          <w:szCs w:val="24"/>
        </w:rPr>
        <w:t>A</w:t>
      </w:r>
      <w:r w:rsidR="0072616E">
        <w:rPr>
          <w:rFonts w:ascii="Times New Roman" w:hAnsi="Times New Roman"/>
          <w:b/>
          <w:sz w:val="24"/>
          <w:szCs w:val="24"/>
        </w:rPr>
        <w:t>N</w:t>
      </w:r>
      <w:r w:rsidR="00171EDE">
        <w:rPr>
          <w:rFonts w:ascii="Times New Roman" w:hAnsi="Times New Roman"/>
          <w:b/>
          <w:sz w:val="24"/>
          <w:szCs w:val="24"/>
        </w:rPr>
        <w:t>O</w:t>
      </w:r>
      <w:r w:rsidR="0072616E">
        <w:rPr>
          <w:rFonts w:ascii="Times New Roman" w:hAnsi="Times New Roman"/>
          <w:b/>
          <w:sz w:val="24"/>
          <w:szCs w:val="24"/>
        </w:rPr>
        <w:t xml:space="preserve">L PLANT. </w:t>
      </w:r>
    </w:p>
    <w:p w14:paraId="4A8D01F1" w14:textId="77777777" w:rsidR="00A8080F" w:rsidRDefault="00A8080F" w:rsidP="0072616E">
      <w:pPr>
        <w:rPr>
          <w:rFonts w:ascii="Times New Roman" w:hAnsi="Times New Roman"/>
          <w:b/>
          <w:i/>
          <w:iCs/>
          <w:sz w:val="24"/>
          <w:szCs w:val="24"/>
        </w:rPr>
      </w:pPr>
    </w:p>
    <w:p w14:paraId="4A8D01F2" w14:textId="77777777" w:rsidR="00A8080F" w:rsidRDefault="00A8080F">
      <w:pPr>
        <w:jc w:val="center"/>
        <w:rPr>
          <w:rFonts w:ascii="Times New Roman" w:hAnsi="Times New Roman"/>
          <w:bCs/>
          <w:sz w:val="4"/>
          <w:szCs w:val="4"/>
        </w:rPr>
      </w:pPr>
    </w:p>
    <w:p w14:paraId="4A8D01F3" w14:textId="2FDFE0A0" w:rsidR="00A8080F" w:rsidRPr="0072616E" w:rsidRDefault="00E7708E">
      <w:pPr>
        <w:jc w:val="center"/>
        <w:rPr>
          <w:sz w:val="36"/>
          <w:szCs w:val="36"/>
        </w:rPr>
      </w:pPr>
      <w:r w:rsidRPr="0072616E">
        <w:rPr>
          <w:rFonts w:ascii="Times New Roman" w:hAnsi="Times New Roman"/>
          <w:b/>
          <w:sz w:val="36"/>
          <w:szCs w:val="36"/>
          <w:u w:val="single"/>
        </w:rPr>
        <w:t xml:space="preserve">BIDS DUE BY </w:t>
      </w:r>
      <w:r w:rsidR="0094374C">
        <w:rPr>
          <w:rFonts w:ascii="Times New Roman" w:hAnsi="Times New Roman"/>
          <w:b/>
          <w:sz w:val="36"/>
          <w:szCs w:val="36"/>
          <w:u w:val="single"/>
        </w:rPr>
        <w:t>MONDAY</w:t>
      </w:r>
      <w:r w:rsidR="0072616E" w:rsidRPr="0072616E">
        <w:rPr>
          <w:rFonts w:ascii="Times New Roman" w:hAnsi="Times New Roman"/>
          <w:b/>
          <w:sz w:val="36"/>
          <w:szCs w:val="36"/>
          <w:u w:val="single"/>
        </w:rPr>
        <w:t xml:space="preserve">, SEPTEMBER </w:t>
      </w:r>
      <w:r w:rsidR="00BE6AA0">
        <w:rPr>
          <w:rFonts w:ascii="Times New Roman" w:hAnsi="Times New Roman"/>
          <w:b/>
          <w:sz w:val="36"/>
          <w:szCs w:val="36"/>
          <w:u w:val="single"/>
        </w:rPr>
        <w:t>15</w:t>
      </w:r>
      <w:r w:rsidR="0094374C" w:rsidRPr="0094374C">
        <w:rPr>
          <w:rFonts w:ascii="Times New Roman" w:hAnsi="Times New Roman"/>
          <w:b/>
          <w:sz w:val="36"/>
          <w:szCs w:val="36"/>
          <w:u w:val="single"/>
          <w:vertAlign w:val="superscript"/>
        </w:rPr>
        <w:t>th</w:t>
      </w:r>
      <w:r w:rsidRPr="0072616E">
        <w:rPr>
          <w:rFonts w:ascii="Times New Roman" w:hAnsi="Times New Roman"/>
          <w:b/>
          <w:sz w:val="36"/>
          <w:szCs w:val="36"/>
          <w:u w:val="single"/>
        </w:rPr>
        <w:t>, 2025, 12:00 NOON</w:t>
      </w:r>
    </w:p>
    <w:p w14:paraId="4A8D01F4" w14:textId="77777777" w:rsidR="00A8080F" w:rsidRDefault="00A8080F">
      <w:pPr>
        <w:jc w:val="center"/>
        <w:rPr>
          <w:sz w:val="24"/>
          <w:szCs w:val="24"/>
        </w:rPr>
      </w:pPr>
    </w:p>
    <w:p w14:paraId="4A8D01F5" w14:textId="77777777" w:rsidR="00A8080F" w:rsidRDefault="00A8080F">
      <w:pPr>
        <w:jc w:val="center"/>
        <w:rPr>
          <w:rFonts w:ascii="Times New Roman" w:hAnsi="Times New Roman"/>
          <w:b/>
          <w:sz w:val="8"/>
          <w:szCs w:val="8"/>
          <w:u w:val="single"/>
        </w:rPr>
      </w:pPr>
    </w:p>
    <w:p w14:paraId="4A8D01F6" w14:textId="280A856C" w:rsidR="00A8080F" w:rsidRDefault="00E7708E">
      <w:bookmarkStart w:id="0" w:name="_Hlk192840257"/>
      <w:r>
        <w:rPr>
          <w:rFonts w:ascii="Times New Roman" w:hAnsi="Times New Roman"/>
          <w:b/>
          <w:sz w:val="24"/>
          <w:szCs w:val="24"/>
        </w:rPr>
        <w:t xml:space="preserve">INSTRUCTIONS: </w:t>
      </w:r>
      <w:r>
        <w:rPr>
          <w:rFonts w:ascii="Times New Roman" w:hAnsi="Times New Roman"/>
          <w:bCs/>
          <w:sz w:val="24"/>
          <w:szCs w:val="24"/>
        </w:rPr>
        <w:t xml:space="preserve">BIDS ARE DUE AND MUST BE SUBMITTED TO BURLAGE PETERSON AUCTIONEERS &amp; REALTORS, LLC BY </w:t>
      </w:r>
      <w:r w:rsidR="0094374C">
        <w:rPr>
          <w:rFonts w:ascii="Times New Roman" w:hAnsi="Times New Roman"/>
          <w:bCs/>
          <w:sz w:val="24"/>
          <w:szCs w:val="24"/>
        </w:rPr>
        <w:t>MONDAY</w:t>
      </w:r>
      <w:r w:rsidR="0072616E">
        <w:rPr>
          <w:rFonts w:ascii="Times New Roman" w:hAnsi="Times New Roman"/>
          <w:bCs/>
          <w:sz w:val="24"/>
          <w:szCs w:val="24"/>
        </w:rPr>
        <w:t xml:space="preserve">, SEPTEMBER </w:t>
      </w:r>
      <w:r w:rsidR="000B7F4B">
        <w:rPr>
          <w:rFonts w:ascii="Times New Roman" w:hAnsi="Times New Roman"/>
          <w:bCs/>
          <w:sz w:val="24"/>
          <w:szCs w:val="24"/>
        </w:rPr>
        <w:t>15</w:t>
      </w:r>
      <w:r w:rsidR="0094374C" w:rsidRPr="0094374C">
        <w:rPr>
          <w:rFonts w:ascii="Times New Roman" w:hAnsi="Times New Roman"/>
          <w:bCs/>
          <w:sz w:val="24"/>
          <w:szCs w:val="24"/>
          <w:vertAlign w:val="superscript"/>
        </w:rPr>
        <w:t>th</w:t>
      </w:r>
      <w:r w:rsidR="0072616E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sz w:val="24"/>
          <w:szCs w:val="24"/>
        </w:rPr>
        <w:t>2025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at 12:00 NOON. THE LEASOR WILL REVIEW ALL SUBMITTED BIDS AND PROVIDE CONFIRMATION </w:t>
      </w:r>
      <w:r w:rsidR="0072616E">
        <w:rPr>
          <w:rFonts w:ascii="Times New Roman" w:hAnsi="Times New Roman"/>
          <w:bCs/>
          <w:sz w:val="24"/>
          <w:szCs w:val="24"/>
        </w:rPr>
        <w:t>THE FOLLOWING DAY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 w:rsidR="0072616E">
        <w:rPr>
          <w:rFonts w:ascii="Times New Roman" w:hAnsi="Times New Roman"/>
          <w:bCs/>
          <w:sz w:val="24"/>
          <w:szCs w:val="24"/>
        </w:rPr>
        <w:t>A ONE</w:t>
      </w:r>
      <w:proofErr w:type="gramEnd"/>
      <w:r w:rsidR="0072616E">
        <w:rPr>
          <w:rFonts w:ascii="Times New Roman" w:hAnsi="Times New Roman"/>
          <w:bCs/>
          <w:sz w:val="24"/>
          <w:szCs w:val="24"/>
        </w:rPr>
        <w:t xml:space="preserve"> YEAR </w:t>
      </w:r>
      <w:r>
        <w:rPr>
          <w:rFonts w:ascii="Times New Roman" w:hAnsi="Times New Roman"/>
          <w:bCs/>
          <w:sz w:val="24"/>
          <w:szCs w:val="24"/>
        </w:rPr>
        <w:t xml:space="preserve">LEASE WILL BE ENTERED INTO FOLLOWING CONFIRMATION, AND FULL RENT PAYMENT WILL BE DUE ON OR BEFORE </w:t>
      </w:r>
      <w:r w:rsidR="0094374C">
        <w:rPr>
          <w:rFonts w:ascii="Times New Roman" w:hAnsi="Times New Roman"/>
          <w:bCs/>
          <w:sz w:val="24"/>
          <w:szCs w:val="24"/>
        </w:rPr>
        <w:t>MONDAY</w:t>
      </w:r>
      <w:r w:rsidR="0072616E">
        <w:rPr>
          <w:rFonts w:ascii="Times New Roman" w:hAnsi="Times New Roman"/>
          <w:bCs/>
          <w:sz w:val="24"/>
          <w:szCs w:val="24"/>
        </w:rPr>
        <w:t xml:space="preserve">, SEPTEMBER </w:t>
      </w:r>
      <w:r w:rsidR="004B11BE">
        <w:rPr>
          <w:rFonts w:ascii="Times New Roman" w:hAnsi="Times New Roman"/>
          <w:bCs/>
          <w:sz w:val="24"/>
          <w:szCs w:val="24"/>
        </w:rPr>
        <w:t>22</w:t>
      </w:r>
      <w:r w:rsidR="004B11BE" w:rsidRPr="004B11BE">
        <w:rPr>
          <w:rFonts w:ascii="Times New Roman" w:hAnsi="Times New Roman"/>
          <w:bCs/>
          <w:sz w:val="24"/>
          <w:szCs w:val="24"/>
          <w:vertAlign w:val="superscript"/>
        </w:rPr>
        <w:t>nd</w:t>
      </w:r>
      <w:r w:rsidR="0072616E">
        <w:rPr>
          <w:rFonts w:ascii="Times New Roman" w:hAnsi="Times New Roman"/>
          <w:bCs/>
          <w:sz w:val="24"/>
          <w:szCs w:val="24"/>
        </w:rPr>
        <w:t>, 2025</w:t>
      </w:r>
      <w:r>
        <w:rPr>
          <w:rFonts w:ascii="Times New Roman" w:hAnsi="Times New Roman"/>
          <w:bCs/>
          <w:sz w:val="24"/>
          <w:szCs w:val="24"/>
        </w:rPr>
        <w:t>.</w:t>
      </w:r>
      <w:r w:rsidR="0072616E">
        <w:rPr>
          <w:rFonts w:ascii="Times New Roman" w:hAnsi="Times New Roman"/>
          <w:bCs/>
          <w:sz w:val="24"/>
          <w:szCs w:val="24"/>
        </w:rPr>
        <w:t xml:space="preserve"> POSSESSION WILL BE GRANTED IMMEDIATELY WHEN THE LEASE IS SIGNED AND </w:t>
      </w:r>
      <w:proofErr w:type="gramStart"/>
      <w:r w:rsidR="0072616E">
        <w:rPr>
          <w:rFonts w:ascii="Times New Roman" w:hAnsi="Times New Roman"/>
          <w:bCs/>
          <w:sz w:val="24"/>
          <w:szCs w:val="24"/>
        </w:rPr>
        <w:t>RENT</w:t>
      </w:r>
      <w:proofErr w:type="gramEnd"/>
      <w:r w:rsidR="0072616E">
        <w:rPr>
          <w:rFonts w:ascii="Times New Roman" w:hAnsi="Times New Roman"/>
          <w:bCs/>
          <w:sz w:val="24"/>
          <w:szCs w:val="24"/>
        </w:rPr>
        <w:t xml:space="preserve"> IS DELIVERED.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sz w:val="24"/>
          <w:szCs w:val="24"/>
        </w:rPr>
        <w:t>RENT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CHECK PAYMENTS TO BE DELIEVERED TO BURLAGE PETERSON AUCTIONEERS &amp; </w:t>
      </w:r>
      <w:proofErr w:type="gramStart"/>
      <w:r>
        <w:rPr>
          <w:rFonts w:ascii="Times New Roman" w:hAnsi="Times New Roman"/>
          <w:bCs/>
          <w:sz w:val="24"/>
          <w:szCs w:val="24"/>
        </w:rPr>
        <w:t>REALTORS,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LLC.</w:t>
      </w:r>
    </w:p>
    <w:p w14:paraId="4A8D01F7" w14:textId="77777777" w:rsidR="00A8080F" w:rsidRDefault="00A8080F"/>
    <w:p w14:paraId="4A8D01F8" w14:textId="77777777" w:rsidR="00A8080F" w:rsidRDefault="00A8080F">
      <w:pPr>
        <w:rPr>
          <w:rFonts w:ascii="Times New Roman" w:hAnsi="Times New Roman"/>
          <w:b/>
          <w:sz w:val="2"/>
          <w:szCs w:val="2"/>
        </w:rPr>
      </w:pPr>
    </w:p>
    <w:p w14:paraId="4A8D01F9" w14:textId="43DB8006" w:rsidR="00A8080F" w:rsidRDefault="00E7708E">
      <w:bookmarkStart w:id="1" w:name="_Hlk192846873"/>
      <w:r>
        <w:rPr>
          <w:rFonts w:ascii="Times New Roman" w:hAnsi="Times New Roman"/>
          <w:b/>
          <w:sz w:val="24"/>
          <w:szCs w:val="24"/>
        </w:rPr>
        <w:t>NOTES:</w:t>
      </w:r>
      <w:r>
        <w:rPr>
          <w:rFonts w:ascii="Times New Roman" w:hAnsi="Times New Roman"/>
          <w:bCs/>
          <w:sz w:val="24"/>
          <w:szCs w:val="24"/>
        </w:rPr>
        <w:t xml:space="preserve"> Each submitted bid must be on the provided Bid </w:t>
      </w:r>
      <w:proofErr w:type="gramStart"/>
      <w:r>
        <w:rPr>
          <w:rFonts w:ascii="Times New Roman" w:hAnsi="Times New Roman"/>
          <w:bCs/>
          <w:sz w:val="24"/>
          <w:szCs w:val="24"/>
        </w:rPr>
        <w:t>Sheet, and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include a bank or lender letter of verification or approval of funds &amp;/or credit. Bids will be </w:t>
      </w:r>
      <w:r w:rsidR="0072616E">
        <w:rPr>
          <w:rFonts w:ascii="Times New Roman" w:hAnsi="Times New Roman"/>
          <w:bCs/>
          <w:sz w:val="24"/>
          <w:szCs w:val="24"/>
        </w:rPr>
        <w:t>in total dollars for the entire year lease</w:t>
      </w:r>
      <w:r>
        <w:rPr>
          <w:rFonts w:ascii="Times New Roman" w:hAnsi="Times New Roman"/>
          <w:bCs/>
          <w:sz w:val="24"/>
          <w:szCs w:val="24"/>
        </w:rPr>
        <w:t xml:space="preserve">. Bids sheet offers can be emailed to </w:t>
      </w:r>
      <w:proofErr w:type="gramStart"/>
      <w:r>
        <w:rPr>
          <w:rFonts w:ascii="Times New Roman" w:hAnsi="Times New Roman"/>
          <w:bCs/>
          <w:sz w:val="24"/>
          <w:szCs w:val="24"/>
        </w:rPr>
        <w:t>tyler@burlagepeterson.com, or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physically dropped off at Burlage Peterson’s downtown </w:t>
      </w:r>
      <w:proofErr w:type="gramStart"/>
      <w:r>
        <w:rPr>
          <w:rFonts w:ascii="Times New Roman" w:hAnsi="Times New Roman"/>
          <w:bCs/>
          <w:sz w:val="24"/>
          <w:szCs w:val="24"/>
        </w:rPr>
        <w:t>Brookings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office located at 317 4</w:t>
      </w:r>
      <w:r>
        <w:rPr>
          <w:rFonts w:ascii="Times New Roman" w:hAnsi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/>
          <w:bCs/>
          <w:sz w:val="24"/>
          <w:szCs w:val="24"/>
        </w:rPr>
        <w:t xml:space="preserve"> St., Brookings SD 57006. </w:t>
      </w:r>
    </w:p>
    <w:p w14:paraId="4A8D01FA" w14:textId="77777777" w:rsidR="00A8080F" w:rsidRDefault="00A8080F"/>
    <w:bookmarkEnd w:id="0"/>
    <w:bookmarkEnd w:id="1"/>
    <w:p w14:paraId="4A8D01FB" w14:textId="4A437333" w:rsidR="00A8080F" w:rsidRDefault="00E7708E">
      <w:r>
        <w:rPr>
          <w:rFonts w:ascii="Times New Roman" w:hAnsi="Times New Roman"/>
          <w:b/>
          <w:sz w:val="24"/>
          <w:szCs w:val="24"/>
        </w:rPr>
        <w:t xml:space="preserve">Description: </w:t>
      </w:r>
      <w:r w:rsidR="0072616E">
        <w:rPr>
          <w:rFonts w:ascii="Times New Roman" w:hAnsi="Times New Roman"/>
          <w:bCs/>
        </w:rPr>
        <w:t>Grain Bin &amp; Storage Facility, located at 21215 485</w:t>
      </w:r>
      <w:r w:rsidR="0072616E" w:rsidRPr="00B36B4D">
        <w:rPr>
          <w:rFonts w:ascii="Times New Roman" w:hAnsi="Times New Roman"/>
          <w:bCs/>
          <w:vertAlign w:val="superscript"/>
        </w:rPr>
        <w:t>th</w:t>
      </w:r>
      <w:r w:rsidR="0072616E">
        <w:rPr>
          <w:rFonts w:ascii="Times New Roman" w:hAnsi="Times New Roman"/>
          <w:bCs/>
        </w:rPr>
        <w:t xml:space="preserve"> Ave., Elkton, SD 57026.</w:t>
      </w:r>
    </w:p>
    <w:p w14:paraId="4A8D01FC" w14:textId="77777777" w:rsidR="00A8080F" w:rsidRDefault="00A8080F"/>
    <w:p w14:paraId="4A8D01FD" w14:textId="214A1FE2" w:rsidR="00A8080F" w:rsidRDefault="00E7708E">
      <w:r>
        <w:rPr>
          <w:rFonts w:ascii="Times New Roman" w:hAnsi="Times New Roman"/>
          <w:b/>
          <w:sz w:val="24"/>
          <w:szCs w:val="24"/>
        </w:rPr>
        <w:t>Terms: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9B18FF" w:rsidRPr="00F63B27">
        <w:rPr>
          <w:rFonts w:ascii="Times New Roman" w:hAnsi="Times New Roman"/>
          <w:bCs/>
          <w:sz w:val="24"/>
          <w:szCs w:val="24"/>
        </w:rPr>
        <w:t>Full rent</w:t>
      </w:r>
      <w:r w:rsidR="009B18FF">
        <w:rPr>
          <w:rFonts w:ascii="Times New Roman" w:hAnsi="Times New Roman"/>
          <w:bCs/>
          <w:sz w:val="24"/>
          <w:szCs w:val="24"/>
        </w:rPr>
        <w:t xml:space="preserve"> will be</w:t>
      </w:r>
      <w:r w:rsidR="009B18FF" w:rsidRPr="00F63B27">
        <w:rPr>
          <w:rFonts w:ascii="Times New Roman" w:hAnsi="Times New Roman"/>
          <w:bCs/>
          <w:sz w:val="24"/>
          <w:szCs w:val="24"/>
        </w:rPr>
        <w:t xml:space="preserve"> due on or before </w:t>
      </w:r>
      <w:r w:rsidR="009B18FF">
        <w:rPr>
          <w:rFonts w:ascii="Times New Roman" w:hAnsi="Times New Roman"/>
          <w:bCs/>
          <w:sz w:val="24"/>
          <w:szCs w:val="24"/>
        </w:rPr>
        <w:t>Monday, September 22</w:t>
      </w:r>
      <w:r w:rsidR="009B18FF" w:rsidRPr="00880B95">
        <w:rPr>
          <w:rFonts w:ascii="Times New Roman" w:hAnsi="Times New Roman"/>
          <w:bCs/>
          <w:sz w:val="24"/>
          <w:szCs w:val="24"/>
          <w:vertAlign w:val="superscript"/>
        </w:rPr>
        <w:t>nd</w:t>
      </w:r>
      <w:r w:rsidR="009B18FF" w:rsidRPr="00F63B27">
        <w:rPr>
          <w:rFonts w:ascii="Times New Roman" w:hAnsi="Times New Roman"/>
          <w:bCs/>
          <w:sz w:val="24"/>
          <w:szCs w:val="24"/>
        </w:rPr>
        <w:t xml:space="preserve">, </w:t>
      </w:r>
      <w:proofErr w:type="gramStart"/>
      <w:r w:rsidR="009B18FF" w:rsidRPr="00F63B27">
        <w:rPr>
          <w:rFonts w:ascii="Times New Roman" w:hAnsi="Times New Roman"/>
          <w:bCs/>
          <w:sz w:val="24"/>
          <w:szCs w:val="24"/>
        </w:rPr>
        <w:t>2025</w:t>
      </w:r>
      <w:proofErr w:type="gramEnd"/>
      <w:r w:rsidR="009B18FF" w:rsidRPr="00F63B27">
        <w:rPr>
          <w:rFonts w:ascii="Times New Roman" w:hAnsi="Times New Roman"/>
          <w:bCs/>
          <w:sz w:val="24"/>
          <w:szCs w:val="24"/>
        </w:rPr>
        <w:t xml:space="preserve"> by </w:t>
      </w:r>
      <w:r w:rsidR="009B18FF">
        <w:rPr>
          <w:rFonts w:ascii="Times New Roman" w:hAnsi="Times New Roman"/>
          <w:bCs/>
          <w:sz w:val="24"/>
          <w:szCs w:val="24"/>
        </w:rPr>
        <w:t>12</w:t>
      </w:r>
      <w:r w:rsidR="009B18FF" w:rsidRPr="00F63B27">
        <w:rPr>
          <w:rFonts w:ascii="Times New Roman" w:hAnsi="Times New Roman"/>
          <w:bCs/>
          <w:sz w:val="24"/>
          <w:szCs w:val="24"/>
        </w:rPr>
        <w:t>:00</w:t>
      </w:r>
      <w:r w:rsidR="009B18FF">
        <w:rPr>
          <w:rFonts w:ascii="Times New Roman" w:hAnsi="Times New Roman"/>
          <w:bCs/>
          <w:sz w:val="24"/>
          <w:szCs w:val="24"/>
        </w:rPr>
        <w:t xml:space="preserve"> Noon.</w:t>
      </w:r>
      <w:r w:rsidR="009B18FF" w:rsidRPr="00F63B27">
        <w:rPr>
          <w:rFonts w:ascii="Times New Roman" w:hAnsi="Times New Roman"/>
          <w:bCs/>
          <w:sz w:val="24"/>
          <w:szCs w:val="24"/>
        </w:rPr>
        <w:t xml:space="preserve"> </w:t>
      </w:r>
      <w:r w:rsidR="009B18FF">
        <w:rPr>
          <w:rFonts w:ascii="Times New Roman" w:hAnsi="Times New Roman"/>
          <w:bCs/>
          <w:sz w:val="24"/>
          <w:szCs w:val="24"/>
        </w:rPr>
        <w:t xml:space="preserve">Possession granted immediately when the lease is </w:t>
      </w:r>
      <w:proofErr w:type="gramStart"/>
      <w:r w:rsidR="009B18FF">
        <w:rPr>
          <w:rFonts w:ascii="Times New Roman" w:hAnsi="Times New Roman"/>
          <w:bCs/>
          <w:sz w:val="24"/>
          <w:szCs w:val="24"/>
        </w:rPr>
        <w:t>signed</w:t>
      </w:r>
      <w:proofErr w:type="gramEnd"/>
      <w:r w:rsidR="009B18FF">
        <w:rPr>
          <w:rFonts w:ascii="Times New Roman" w:hAnsi="Times New Roman"/>
          <w:bCs/>
          <w:sz w:val="24"/>
          <w:szCs w:val="24"/>
        </w:rPr>
        <w:t xml:space="preserve"> and payment is delivered. </w:t>
      </w:r>
      <w:r w:rsidR="009B18FF" w:rsidRPr="00F63B27">
        <w:rPr>
          <w:rFonts w:ascii="Times New Roman" w:hAnsi="Times New Roman"/>
          <w:bCs/>
          <w:sz w:val="24"/>
          <w:szCs w:val="24"/>
        </w:rPr>
        <w:t xml:space="preserve">Rent </w:t>
      </w:r>
      <w:r w:rsidR="009B18FF">
        <w:rPr>
          <w:rFonts w:ascii="Times New Roman" w:hAnsi="Times New Roman"/>
          <w:bCs/>
          <w:sz w:val="24"/>
          <w:szCs w:val="24"/>
        </w:rPr>
        <w:t xml:space="preserve">payment </w:t>
      </w:r>
      <w:r w:rsidR="009B18FF" w:rsidRPr="00F63B27">
        <w:rPr>
          <w:rFonts w:ascii="Times New Roman" w:hAnsi="Times New Roman"/>
          <w:bCs/>
          <w:sz w:val="24"/>
          <w:szCs w:val="24"/>
        </w:rPr>
        <w:t xml:space="preserve">can be delivered to Burlage Peterson, who will then make </w:t>
      </w:r>
      <w:r w:rsidR="009B18FF">
        <w:rPr>
          <w:rFonts w:ascii="Times New Roman" w:hAnsi="Times New Roman"/>
          <w:bCs/>
          <w:sz w:val="24"/>
          <w:szCs w:val="24"/>
        </w:rPr>
        <w:t xml:space="preserve">the </w:t>
      </w:r>
      <w:r w:rsidR="009B18FF" w:rsidRPr="00F63B27">
        <w:rPr>
          <w:rFonts w:ascii="Times New Roman" w:hAnsi="Times New Roman"/>
          <w:bCs/>
          <w:sz w:val="24"/>
          <w:szCs w:val="24"/>
        </w:rPr>
        <w:t xml:space="preserve">disbursement to the </w:t>
      </w:r>
      <w:r w:rsidR="009B18FF">
        <w:rPr>
          <w:rFonts w:ascii="Times New Roman" w:hAnsi="Times New Roman"/>
          <w:bCs/>
          <w:sz w:val="24"/>
          <w:szCs w:val="24"/>
        </w:rPr>
        <w:t>l</w:t>
      </w:r>
      <w:r w:rsidR="009B18FF" w:rsidRPr="00F63B27">
        <w:rPr>
          <w:rFonts w:ascii="Times New Roman" w:hAnsi="Times New Roman"/>
          <w:bCs/>
          <w:sz w:val="24"/>
          <w:szCs w:val="24"/>
        </w:rPr>
        <w:t xml:space="preserve">essors. All submitted bids will be reviewed by the lessor. The lessor may elect to accept or reject any submitted bid, and all bids will stay private and confidential. </w:t>
      </w:r>
      <w:r w:rsidR="009B18FF">
        <w:rPr>
          <w:rFonts w:ascii="Times New Roman" w:hAnsi="Times New Roman"/>
          <w:bCs/>
          <w:sz w:val="24"/>
          <w:szCs w:val="24"/>
        </w:rPr>
        <w:t>This facility will be leased to</w:t>
      </w:r>
      <w:r w:rsidR="009B18FF" w:rsidRPr="00F63B27">
        <w:rPr>
          <w:rFonts w:ascii="Times New Roman" w:hAnsi="Times New Roman"/>
          <w:bCs/>
          <w:sz w:val="24"/>
          <w:szCs w:val="24"/>
        </w:rPr>
        <w:t xml:space="preserve"> </w:t>
      </w:r>
      <w:r w:rsidR="009B18FF">
        <w:rPr>
          <w:rFonts w:ascii="Times New Roman" w:hAnsi="Times New Roman"/>
          <w:bCs/>
          <w:sz w:val="24"/>
          <w:szCs w:val="24"/>
        </w:rPr>
        <w:t>September 1</w:t>
      </w:r>
      <w:r w:rsidR="00E22AA7" w:rsidRPr="00E22AA7">
        <w:rPr>
          <w:rFonts w:ascii="Times New Roman" w:hAnsi="Times New Roman"/>
          <w:bCs/>
          <w:sz w:val="24"/>
          <w:szCs w:val="24"/>
          <w:vertAlign w:val="superscript"/>
        </w:rPr>
        <w:t>st</w:t>
      </w:r>
      <w:r w:rsidR="009B18FF" w:rsidRPr="00F63B27">
        <w:rPr>
          <w:rFonts w:ascii="Times New Roman" w:hAnsi="Times New Roman"/>
          <w:bCs/>
          <w:sz w:val="24"/>
          <w:szCs w:val="24"/>
        </w:rPr>
        <w:t>, 202</w:t>
      </w:r>
      <w:r w:rsidR="009B18FF">
        <w:rPr>
          <w:rFonts w:ascii="Times New Roman" w:hAnsi="Times New Roman"/>
          <w:bCs/>
          <w:sz w:val="24"/>
          <w:szCs w:val="24"/>
        </w:rPr>
        <w:t xml:space="preserve">6, and future leases for the facility will be made with a new lease agreement. All facility details are believed accurate but not guaranteed. </w:t>
      </w:r>
      <w:r w:rsidR="009B18FF" w:rsidRPr="00F63B27">
        <w:rPr>
          <w:rFonts w:ascii="Times New Roman" w:hAnsi="Times New Roman"/>
          <w:bCs/>
          <w:sz w:val="24"/>
          <w:szCs w:val="24"/>
        </w:rPr>
        <w:t xml:space="preserve">The Farm Managers &amp; </w:t>
      </w:r>
      <w:r w:rsidR="00B926BD">
        <w:rPr>
          <w:rFonts w:ascii="Times New Roman" w:hAnsi="Times New Roman"/>
          <w:bCs/>
          <w:sz w:val="24"/>
          <w:szCs w:val="24"/>
        </w:rPr>
        <w:t>B</w:t>
      </w:r>
      <w:r w:rsidR="009B18FF" w:rsidRPr="00F63B27">
        <w:rPr>
          <w:rFonts w:ascii="Times New Roman" w:hAnsi="Times New Roman"/>
          <w:bCs/>
          <w:sz w:val="24"/>
          <w:szCs w:val="24"/>
        </w:rPr>
        <w:t xml:space="preserve">rokerage </w:t>
      </w:r>
      <w:r w:rsidR="00B926BD">
        <w:rPr>
          <w:rFonts w:ascii="Times New Roman" w:hAnsi="Times New Roman"/>
          <w:bCs/>
          <w:sz w:val="24"/>
          <w:szCs w:val="24"/>
        </w:rPr>
        <w:t>F</w:t>
      </w:r>
      <w:r w:rsidR="009B18FF" w:rsidRPr="00F63B27">
        <w:rPr>
          <w:rFonts w:ascii="Times New Roman" w:hAnsi="Times New Roman"/>
          <w:bCs/>
          <w:sz w:val="24"/>
          <w:szCs w:val="24"/>
        </w:rPr>
        <w:t>irm represent the lesso</w:t>
      </w:r>
      <w:r w:rsidR="009B18FF">
        <w:rPr>
          <w:rFonts w:ascii="Times New Roman" w:hAnsi="Times New Roman"/>
          <w:bCs/>
          <w:sz w:val="24"/>
          <w:szCs w:val="24"/>
        </w:rPr>
        <w:t>r</w:t>
      </w:r>
      <w:r w:rsidR="009B18FF" w:rsidRPr="00F63B27">
        <w:rPr>
          <w:rFonts w:ascii="Times New Roman" w:hAnsi="Times New Roman"/>
          <w:bCs/>
          <w:sz w:val="24"/>
          <w:szCs w:val="24"/>
        </w:rPr>
        <w:t>. The tenant will be responsible for utilities</w:t>
      </w:r>
      <w:r w:rsidR="009B18FF">
        <w:rPr>
          <w:rFonts w:ascii="Times New Roman" w:hAnsi="Times New Roman"/>
          <w:bCs/>
          <w:sz w:val="24"/>
          <w:szCs w:val="24"/>
        </w:rPr>
        <w:t>, annual maintenance on the system up to $10,000 annually, snow removal if needed, and insurance on their product and any personal items kept at the facility</w:t>
      </w:r>
      <w:r w:rsidR="009B18FF" w:rsidRPr="00F63B27">
        <w:rPr>
          <w:rFonts w:ascii="Times New Roman" w:hAnsi="Times New Roman"/>
          <w:bCs/>
          <w:sz w:val="24"/>
          <w:szCs w:val="24"/>
        </w:rPr>
        <w:t xml:space="preserve">. Payment &amp; payee information will be provided </w:t>
      </w:r>
      <w:r w:rsidR="009B18FF">
        <w:rPr>
          <w:rFonts w:ascii="Times New Roman" w:hAnsi="Times New Roman"/>
          <w:bCs/>
          <w:sz w:val="24"/>
          <w:szCs w:val="24"/>
        </w:rPr>
        <w:t>prior to execution of the lease.</w:t>
      </w:r>
      <w:r w:rsidR="009B18FF" w:rsidRPr="00F63B27">
        <w:rPr>
          <w:rFonts w:ascii="Times New Roman" w:hAnsi="Times New Roman"/>
          <w:bCs/>
          <w:sz w:val="24"/>
          <w:szCs w:val="24"/>
        </w:rPr>
        <w:t xml:space="preserve"> For additional information, contact </w:t>
      </w:r>
      <w:r w:rsidR="009B18FF">
        <w:rPr>
          <w:rFonts w:ascii="Times New Roman" w:hAnsi="Times New Roman"/>
          <w:bCs/>
          <w:sz w:val="24"/>
          <w:szCs w:val="24"/>
        </w:rPr>
        <w:t>Burlage Peterson</w:t>
      </w:r>
      <w:r w:rsidR="009B18FF" w:rsidRPr="00F63B27">
        <w:rPr>
          <w:rFonts w:ascii="Times New Roman" w:hAnsi="Times New Roman"/>
          <w:bCs/>
          <w:sz w:val="24"/>
          <w:szCs w:val="24"/>
        </w:rPr>
        <w:t>. Full terms are posted on the bid sheet</w:t>
      </w:r>
      <w:r w:rsidR="009B18FF">
        <w:rPr>
          <w:rFonts w:ascii="Times New Roman" w:hAnsi="Times New Roman"/>
          <w:bCs/>
          <w:sz w:val="24"/>
          <w:szCs w:val="24"/>
        </w:rPr>
        <w:t xml:space="preserve"> that bids are submitted on.</w:t>
      </w:r>
    </w:p>
    <w:p w14:paraId="4A8D01FE" w14:textId="77777777" w:rsidR="00A8080F" w:rsidRDefault="00A8080F">
      <w:pPr>
        <w:rPr>
          <w:rFonts w:ascii="Times New Roman" w:hAnsi="Times New Roman"/>
          <w:bCs/>
          <w:sz w:val="24"/>
          <w:szCs w:val="24"/>
        </w:rPr>
      </w:pPr>
    </w:p>
    <w:p w14:paraId="4A8D01FF" w14:textId="77777777" w:rsidR="00A8080F" w:rsidRDefault="00A8080F">
      <w:pPr>
        <w:rPr>
          <w:b/>
          <w:sz w:val="4"/>
          <w:szCs w:val="4"/>
        </w:rPr>
      </w:pPr>
    </w:p>
    <w:p w14:paraId="4A8D0200" w14:textId="77777777" w:rsidR="00A8080F" w:rsidRDefault="00E7708E">
      <w:pPr>
        <w:pStyle w:val="NoSpacing"/>
        <w:ind w:right="720"/>
      </w:pPr>
      <w:r>
        <w:rPr>
          <w:rFonts w:ascii="Times New Roman" w:hAnsi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A8D01EB" wp14:editId="4A8D01EC">
            <wp:simplePos x="0" y="0"/>
            <wp:positionH relativeFrom="column">
              <wp:posOffset>4568186</wp:posOffset>
            </wp:positionH>
            <wp:positionV relativeFrom="paragraph">
              <wp:posOffset>80010</wp:posOffset>
            </wp:positionV>
            <wp:extent cx="1881387" cy="717136"/>
            <wp:effectExtent l="0" t="0" r="4563" b="6764"/>
            <wp:wrapNone/>
            <wp:docPr id="906072072" name="Picture 2" descr="A red and black sign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81387" cy="71713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sz w:val="24"/>
          <w:szCs w:val="24"/>
        </w:rPr>
        <w:t>BROKERAGE FIRM &amp; AUCTIONEERS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Cs/>
          <w:sz w:val="23"/>
          <w:szCs w:val="23"/>
        </w:rPr>
        <w:t xml:space="preserve">Burlage Peterson Auctioneers &amp; </w:t>
      </w:r>
      <w:proofErr w:type="gramStart"/>
      <w:r>
        <w:rPr>
          <w:rFonts w:ascii="Times New Roman" w:hAnsi="Times New Roman"/>
          <w:bCs/>
          <w:sz w:val="23"/>
          <w:szCs w:val="23"/>
        </w:rPr>
        <w:t>Realtors,</w:t>
      </w:r>
      <w:proofErr w:type="gramEnd"/>
      <w:r>
        <w:rPr>
          <w:rFonts w:ascii="Times New Roman" w:hAnsi="Times New Roman"/>
          <w:bCs/>
          <w:sz w:val="23"/>
          <w:szCs w:val="23"/>
        </w:rPr>
        <w:t xml:space="preserve"> LLC</w:t>
      </w:r>
    </w:p>
    <w:p w14:paraId="4A8D0201" w14:textId="77777777" w:rsidR="00A8080F" w:rsidRDefault="00E7708E">
      <w:pPr>
        <w:pStyle w:val="NoSpacing"/>
        <w:ind w:right="720"/>
      </w:pPr>
      <w:r>
        <w:rPr>
          <w:rFonts w:ascii="Times New Roman" w:hAnsi="Times New Roman"/>
          <w:bCs/>
          <w:sz w:val="23"/>
          <w:szCs w:val="23"/>
        </w:rPr>
        <w:t>Land Brokers - Auctioneers - Realtors - Farm Managers</w:t>
      </w:r>
      <w:r>
        <w:rPr>
          <w:rFonts w:ascii="Times New Roman" w:hAnsi="Times New Roman"/>
          <w:bCs/>
          <w:sz w:val="23"/>
          <w:szCs w:val="23"/>
        </w:rPr>
        <w:tab/>
      </w:r>
      <w:r>
        <w:rPr>
          <w:rFonts w:ascii="Times New Roman" w:hAnsi="Times New Roman"/>
          <w:bCs/>
          <w:sz w:val="23"/>
          <w:szCs w:val="23"/>
        </w:rPr>
        <w:tab/>
      </w:r>
      <w:r>
        <w:rPr>
          <w:rFonts w:ascii="Times New Roman" w:hAnsi="Times New Roman"/>
          <w:bCs/>
          <w:sz w:val="23"/>
          <w:szCs w:val="23"/>
        </w:rPr>
        <w:tab/>
      </w:r>
      <w:r>
        <w:rPr>
          <w:rFonts w:ascii="Times New Roman" w:hAnsi="Times New Roman"/>
          <w:bCs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</w:p>
    <w:p w14:paraId="4A8D0202" w14:textId="77777777" w:rsidR="00A8080F" w:rsidRDefault="00E7708E">
      <w:pPr>
        <w:pStyle w:val="NoSpacing"/>
        <w:ind w:right="720"/>
      </w:pPr>
      <w:r>
        <w:rPr>
          <w:rFonts w:ascii="Times New Roman" w:hAnsi="Times New Roman"/>
          <w:sz w:val="23"/>
          <w:szCs w:val="23"/>
        </w:rPr>
        <w:t>317 4</w:t>
      </w:r>
      <w:r>
        <w:rPr>
          <w:rFonts w:ascii="Times New Roman" w:hAnsi="Times New Roman"/>
          <w:sz w:val="23"/>
          <w:szCs w:val="23"/>
          <w:vertAlign w:val="superscript"/>
        </w:rPr>
        <w:t>th</w:t>
      </w:r>
      <w:r>
        <w:rPr>
          <w:rFonts w:ascii="Times New Roman" w:hAnsi="Times New Roman"/>
          <w:sz w:val="23"/>
          <w:szCs w:val="23"/>
        </w:rPr>
        <w:t xml:space="preserve"> St, Brookings, SD – 605-692-7102</w:t>
      </w:r>
    </w:p>
    <w:p w14:paraId="4A8D0203" w14:textId="77777777" w:rsidR="00A8080F" w:rsidRDefault="00E7708E">
      <w:pPr>
        <w:pStyle w:val="NoSpacing"/>
        <w:ind w:right="720"/>
      </w:pPr>
      <w:hyperlink r:id="rId10" w:history="1">
        <w:r>
          <w:rPr>
            <w:rStyle w:val="Hyperlink"/>
            <w:rFonts w:ascii="Times New Roman" w:hAnsi="Times New Roman"/>
            <w:sz w:val="23"/>
            <w:szCs w:val="23"/>
          </w:rPr>
          <w:t>Office@burlagepeterson.com</w:t>
        </w:r>
      </w:hyperlink>
      <w:r>
        <w:rPr>
          <w:rFonts w:ascii="Times New Roman" w:hAnsi="Times New Roman"/>
          <w:sz w:val="23"/>
          <w:szCs w:val="23"/>
        </w:rPr>
        <w:t xml:space="preserve"> / www.burlagepeterson.com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</w:t>
      </w:r>
      <w:r>
        <w:rPr>
          <w:sz w:val="23"/>
          <w:szCs w:val="23"/>
        </w:rPr>
        <w:tab/>
        <w:t xml:space="preserve">      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 xml:space="preserve">      </w:t>
      </w:r>
    </w:p>
    <w:p w14:paraId="4A8D0204" w14:textId="77777777" w:rsidR="00A8080F" w:rsidRDefault="00A8080F"/>
    <w:sectPr w:rsidR="00A8080F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39F28" w14:textId="77777777" w:rsidR="00473607" w:rsidRDefault="00473607">
      <w:r>
        <w:separator/>
      </w:r>
    </w:p>
  </w:endnote>
  <w:endnote w:type="continuationSeparator" w:id="0">
    <w:p w14:paraId="4E72D34C" w14:textId="77777777" w:rsidR="00473607" w:rsidRDefault="00473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B61BA" w14:textId="77777777" w:rsidR="00473607" w:rsidRDefault="00473607">
      <w:r>
        <w:rPr>
          <w:color w:val="000000"/>
        </w:rPr>
        <w:separator/>
      </w:r>
    </w:p>
  </w:footnote>
  <w:footnote w:type="continuationSeparator" w:id="0">
    <w:p w14:paraId="78273BB4" w14:textId="77777777" w:rsidR="00473607" w:rsidRDefault="004736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80F"/>
    <w:rsid w:val="000B7F4B"/>
    <w:rsid w:val="00103C74"/>
    <w:rsid w:val="00171EDE"/>
    <w:rsid w:val="001F4F48"/>
    <w:rsid w:val="002B3948"/>
    <w:rsid w:val="00460F63"/>
    <w:rsid w:val="00472FAD"/>
    <w:rsid w:val="00473607"/>
    <w:rsid w:val="004B11BE"/>
    <w:rsid w:val="00511BB1"/>
    <w:rsid w:val="006F41D4"/>
    <w:rsid w:val="0072616E"/>
    <w:rsid w:val="008F0360"/>
    <w:rsid w:val="0094374C"/>
    <w:rsid w:val="009B18FF"/>
    <w:rsid w:val="00A72F3F"/>
    <w:rsid w:val="00A8080F"/>
    <w:rsid w:val="00AB30BF"/>
    <w:rsid w:val="00B926BD"/>
    <w:rsid w:val="00BE6AA0"/>
    <w:rsid w:val="00CD1593"/>
    <w:rsid w:val="00CE28C9"/>
    <w:rsid w:val="00E22AA7"/>
    <w:rsid w:val="00E7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D01EB"/>
  <w15:docId w15:val="{79598C54-377E-4A79-8D62-511E4D8D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kern w:val="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 w:line="256" w:lineRule="auto"/>
      <w:outlineLvl w:val="0"/>
    </w:pPr>
    <w:rPr>
      <w:rFonts w:ascii="Calibri Light" w:eastAsia="Times New Roman" w:hAnsi="Calibri Light"/>
      <w:color w:val="2F5496"/>
      <w:kern w:val="3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 w:line="256" w:lineRule="auto"/>
      <w:outlineLvl w:val="1"/>
    </w:pPr>
    <w:rPr>
      <w:rFonts w:ascii="Calibri Light" w:eastAsia="Times New Roman" w:hAnsi="Calibri Light"/>
      <w:color w:val="2F5496"/>
      <w:kern w:val="3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 w:line="256" w:lineRule="auto"/>
      <w:outlineLvl w:val="2"/>
    </w:pPr>
    <w:rPr>
      <w:rFonts w:eastAsia="Times New Roman"/>
      <w:color w:val="2F5496"/>
      <w:kern w:val="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 w:line="256" w:lineRule="auto"/>
      <w:outlineLvl w:val="3"/>
    </w:pPr>
    <w:rPr>
      <w:rFonts w:eastAsia="Times New Roman"/>
      <w:i/>
      <w:iCs/>
      <w:color w:val="2F5496"/>
      <w:kern w:val="3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 w:line="256" w:lineRule="auto"/>
      <w:outlineLvl w:val="4"/>
    </w:pPr>
    <w:rPr>
      <w:rFonts w:eastAsia="Times New Roman"/>
      <w:color w:val="2F5496"/>
      <w:kern w:val="3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line="256" w:lineRule="auto"/>
      <w:outlineLvl w:val="5"/>
    </w:pPr>
    <w:rPr>
      <w:rFonts w:eastAsia="Times New Roman"/>
      <w:i/>
      <w:iCs/>
      <w:color w:val="595959"/>
      <w:kern w:val="3"/>
    </w:rPr>
  </w:style>
  <w:style w:type="paragraph" w:styleId="Heading7">
    <w:name w:val="heading 7"/>
    <w:basedOn w:val="Normal"/>
    <w:next w:val="Normal"/>
    <w:pPr>
      <w:keepNext/>
      <w:keepLines/>
      <w:spacing w:before="40" w:line="256" w:lineRule="auto"/>
      <w:outlineLvl w:val="6"/>
    </w:pPr>
    <w:rPr>
      <w:rFonts w:eastAsia="Times New Roman"/>
      <w:color w:val="595959"/>
      <w:kern w:val="3"/>
    </w:rPr>
  </w:style>
  <w:style w:type="paragraph" w:styleId="Heading8">
    <w:name w:val="heading 8"/>
    <w:basedOn w:val="Normal"/>
    <w:next w:val="Normal"/>
    <w:pPr>
      <w:keepNext/>
      <w:keepLines/>
      <w:spacing w:line="256" w:lineRule="auto"/>
      <w:outlineLvl w:val="7"/>
    </w:pPr>
    <w:rPr>
      <w:rFonts w:eastAsia="Times New Roman"/>
      <w:i/>
      <w:iCs/>
      <w:color w:val="272727"/>
      <w:kern w:val="3"/>
    </w:rPr>
  </w:style>
  <w:style w:type="paragraph" w:styleId="Heading9">
    <w:name w:val="heading 9"/>
    <w:basedOn w:val="Normal"/>
    <w:next w:val="Normal"/>
    <w:pPr>
      <w:keepNext/>
      <w:keepLines/>
      <w:spacing w:line="256" w:lineRule="auto"/>
      <w:outlineLvl w:val="8"/>
    </w:pPr>
    <w:rPr>
      <w:rFonts w:eastAsia="Times New Roman"/>
      <w:color w:val="272727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Heading2Char">
    <w:name w:val="Heading 2 Char"/>
    <w:basedOn w:val="DefaultParagraphFont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2F5496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/>
      <w:contextualSpacing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spacing w:after="160" w:line="256" w:lineRule="auto"/>
    </w:pPr>
    <w:rPr>
      <w:rFonts w:eastAsia="Times New Roman"/>
      <w:color w:val="595959"/>
      <w:spacing w:val="15"/>
      <w:kern w:val="3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 w:after="160" w:line="256" w:lineRule="auto"/>
      <w:jc w:val="center"/>
    </w:pPr>
    <w:rPr>
      <w:i/>
      <w:iCs/>
      <w:color w:val="404040"/>
      <w:kern w:val="3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spacing w:after="160" w:line="256" w:lineRule="auto"/>
      <w:ind w:left="720"/>
      <w:contextualSpacing/>
    </w:pPr>
    <w:rPr>
      <w:kern w:val="3"/>
    </w:rPr>
  </w:style>
  <w:style w:type="character" w:styleId="IntenseEmphasis">
    <w:name w:val="Intense Emphasis"/>
    <w:basedOn w:val="DefaultParagraphFont"/>
    <w:rPr>
      <w:i/>
      <w:iCs/>
      <w:color w:val="2F5496"/>
    </w:rPr>
  </w:style>
  <w:style w:type="paragraph" w:styleId="IntenseQuote">
    <w:name w:val="Intense Quote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 w:line="256" w:lineRule="auto"/>
      <w:ind w:left="864" w:right="864"/>
      <w:jc w:val="center"/>
    </w:pPr>
    <w:rPr>
      <w:i/>
      <w:iCs/>
      <w:color w:val="2F5496"/>
      <w:kern w:val="3"/>
    </w:rPr>
  </w:style>
  <w:style w:type="character" w:customStyle="1" w:styleId="IntenseQuoteChar">
    <w:name w:val="Intense Quote Char"/>
    <w:basedOn w:val="DefaultParagraphFont"/>
    <w:rPr>
      <w:i/>
      <w:iCs/>
      <w:color w:val="2F5496"/>
    </w:rPr>
  </w:style>
  <w:style w:type="character" w:styleId="IntenseReference">
    <w:name w:val="Intense Reference"/>
    <w:basedOn w:val="DefaultParagraphFont"/>
    <w:rPr>
      <w:b/>
      <w:bCs/>
      <w:smallCaps/>
      <w:color w:val="2F5496"/>
      <w:spacing w:val="5"/>
    </w:rPr>
  </w:style>
  <w:style w:type="character" w:styleId="Hyperlink">
    <w:name w:val="Hyperlink"/>
    <w:basedOn w:val="DefaultParagraphFont"/>
    <w:rPr>
      <w:color w:val="0563C1"/>
      <w:u w:val="single"/>
    </w:rPr>
  </w:style>
  <w:style w:type="paragraph" w:styleId="NoSpacing">
    <w:name w:val="No Spacing"/>
    <w:pPr>
      <w:suppressAutoHyphens/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Office@burlagepeterson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B62559E572394D9B3F78B1D5E62CC3" ma:contentTypeVersion="13" ma:contentTypeDescription="Create a new document." ma:contentTypeScope="" ma:versionID="64d0f309dab23a80a625832a96f960de">
  <xsd:schema xmlns:xsd="http://www.w3.org/2001/XMLSchema" xmlns:xs="http://www.w3.org/2001/XMLSchema" xmlns:p="http://schemas.microsoft.com/office/2006/metadata/properties" xmlns:ns2="00eba842-9b47-41d4-96a1-3aedea5a54b4" xmlns:ns3="e4361334-0b1d-4791-b8c9-749b514da1ef" targetNamespace="http://schemas.microsoft.com/office/2006/metadata/properties" ma:root="true" ma:fieldsID="d3e93a68297deefb0667832545d5e6ce" ns2:_="" ns3:_="">
    <xsd:import namespace="00eba842-9b47-41d4-96a1-3aedea5a54b4"/>
    <xsd:import namespace="e4361334-0b1d-4791-b8c9-749b514da1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ba842-9b47-41d4-96a1-3aedea5a54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c28d883-4d2c-41ed-8a9d-b8f281f815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1334-0b1d-4791-b8c9-749b514da1e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b0bf043-891b-498a-8b34-c69322d93bc1}" ma:internalName="TaxCatchAll" ma:showField="CatchAllData" ma:web="e4361334-0b1d-4791-b8c9-749b514da1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eba842-9b47-41d4-96a1-3aedea5a54b4">
      <Terms xmlns="http://schemas.microsoft.com/office/infopath/2007/PartnerControls"/>
    </lcf76f155ced4ddcb4097134ff3c332f>
    <TaxCatchAll xmlns="e4361334-0b1d-4791-b8c9-749b514da1ef" xsi:nil="true"/>
  </documentManagement>
</p:properties>
</file>

<file path=customXml/itemProps1.xml><?xml version="1.0" encoding="utf-8"?>
<ds:datastoreItem xmlns:ds="http://schemas.openxmlformats.org/officeDocument/2006/customXml" ds:itemID="{E55CB0B4-E439-4489-B270-7B0D5F839B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eba842-9b47-41d4-96a1-3aedea5a54b4"/>
    <ds:schemaRef ds:uri="e4361334-0b1d-4791-b8c9-749b514da1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FEACDD-7B88-44C0-96C6-13026710D3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2DD4CB-B541-4818-A780-3FAC72773E4D}">
  <ds:schemaRefs>
    <ds:schemaRef ds:uri="http://schemas.microsoft.com/office/2006/metadata/properties"/>
    <ds:schemaRef ds:uri="http://schemas.microsoft.com/office/infopath/2007/PartnerControls"/>
    <ds:schemaRef ds:uri="00eba842-9b47-41d4-96a1-3aedea5a54b4"/>
    <ds:schemaRef ds:uri="e4361334-0b1d-4791-b8c9-749b514da1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Burlage</dc:creator>
  <dc:description/>
  <cp:lastModifiedBy>Tyler Burlage</cp:lastModifiedBy>
  <cp:revision>16</cp:revision>
  <cp:lastPrinted>2025-03-14T17:26:00Z</cp:lastPrinted>
  <dcterms:created xsi:type="dcterms:W3CDTF">2025-08-15T21:19:00Z</dcterms:created>
  <dcterms:modified xsi:type="dcterms:W3CDTF">2025-09-04T19:17:00Z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0x01010021B62559E572394D9B3F78B1D5E62CC3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